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22B49" w14:textId="25520C10" w:rsidR="003D4FAC" w:rsidRDefault="003D4FAC" w:rsidP="003D4FAC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201</w:t>
      </w:r>
      <w:r>
        <w:rPr>
          <w:rFonts w:ascii="黑体" w:eastAsia="黑体"/>
          <w:b/>
          <w:bCs/>
          <w:sz w:val="28"/>
        </w:rPr>
        <w:t>9</w:t>
      </w:r>
      <w:r>
        <w:rPr>
          <w:rFonts w:ascii="黑体" w:eastAsia="黑体" w:hint="eastAsia"/>
          <w:b/>
          <w:bCs/>
          <w:sz w:val="28"/>
        </w:rPr>
        <w:t>年度孙越崎青年科学技术</w:t>
      </w:r>
      <w:r>
        <w:rPr>
          <w:rFonts w:ascii="黑体" w:eastAsia="黑体"/>
          <w:b/>
          <w:bCs/>
          <w:sz w:val="28"/>
        </w:rPr>
        <w:t>奖</w:t>
      </w:r>
      <w:r>
        <w:rPr>
          <w:rFonts w:ascii="黑体" w:eastAsia="黑体" w:hint="eastAsia"/>
          <w:b/>
          <w:bCs/>
          <w:sz w:val="28"/>
        </w:rPr>
        <w:t>推荐汇总表</w:t>
      </w:r>
    </w:p>
    <w:p w14:paraId="0F888426" w14:textId="77777777" w:rsidR="00493C96" w:rsidRDefault="00493C96" w:rsidP="00493C96">
      <w:pPr>
        <w:spacing w:line="560" w:lineRule="exact"/>
        <w:ind w:firstLineChars="100" w:firstLine="240"/>
        <w:rPr>
          <w:rFonts w:ascii="方正小标宋简体" w:eastAsia="方正小标宋简体"/>
          <w:sz w:val="24"/>
        </w:rPr>
      </w:pPr>
      <w:r w:rsidRPr="008E7C18">
        <w:rPr>
          <w:rFonts w:ascii="方正小标宋简体" w:eastAsia="方正小标宋简体" w:hint="eastAsia"/>
          <w:sz w:val="24"/>
        </w:rPr>
        <w:t>推荐单位（盖章）</w:t>
      </w:r>
      <w:r>
        <w:rPr>
          <w:rFonts w:ascii="方正小标宋简体" w:eastAsia="方正小标宋简体" w:hint="eastAsia"/>
          <w:sz w:val="24"/>
        </w:rPr>
        <w:t>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6"/>
        <w:gridCol w:w="742"/>
        <w:gridCol w:w="750"/>
        <w:gridCol w:w="750"/>
        <w:gridCol w:w="3219"/>
        <w:gridCol w:w="2020"/>
        <w:gridCol w:w="2031"/>
        <w:gridCol w:w="1478"/>
        <w:gridCol w:w="1942"/>
      </w:tblGrid>
      <w:tr w:rsidR="003D4FAC" w14:paraId="5F99B212" w14:textId="77777777" w:rsidTr="00493C96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86F7" w14:textId="77777777" w:rsidR="003D4FAC" w:rsidRPr="008C34B7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C34B7">
              <w:rPr>
                <w:rFonts w:ascii="仿宋" w:eastAsia="仿宋" w:hAnsi="仿宋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8605" w14:textId="77777777" w:rsidR="003D4FAC" w:rsidRPr="008C34B7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C34B7">
              <w:rPr>
                <w:rFonts w:ascii="仿宋" w:eastAsia="仿宋" w:hAnsi="仿宋" w:hint="eastAsia"/>
                <w:b/>
                <w:sz w:val="30"/>
                <w:szCs w:val="30"/>
              </w:rPr>
              <w:t>性别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7EA4" w14:textId="1C540489" w:rsidR="003D4FAC" w:rsidRPr="008C34B7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年龄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7B48" w14:textId="5E4A61B0" w:rsidR="003D4FAC" w:rsidRPr="008C34B7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C34B7">
              <w:rPr>
                <w:rFonts w:ascii="仿宋" w:eastAsia="仿宋" w:hAnsi="仿宋" w:hint="eastAsia"/>
                <w:b/>
                <w:sz w:val="30"/>
                <w:szCs w:val="30"/>
              </w:rPr>
              <w:t>学位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509A" w14:textId="77777777" w:rsidR="003D4FAC" w:rsidRPr="008C34B7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C34B7">
              <w:rPr>
                <w:rFonts w:ascii="仿宋" w:eastAsia="仿宋" w:hAnsi="仿宋" w:hint="eastAsia"/>
                <w:b/>
                <w:sz w:val="30"/>
                <w:szCs w:val="30"/>
              </w:rPr>
              <w:t>单位及职务（职称）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D672" w14:textId="77777777" w:rsidR="003D4FAC" w:rsidRPr="008C34B7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C34B7">
              <w:rPr>
                <w:rFonts w:ascii="仿宋" w:eastAsia="仿宋" w:hAnsi="仿宋" w:hint="eastAsia"/>
                <w:b/>
                <w:sz w:val="30"/>
                <w:szCs w:val="30"/>
              </w:rPr>
              <w:t>电子邮箱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BD97" w14:textId="77777777" w:rsidR="003D4FAC" w:rsidRPr="008C34B7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C34B7">
              <w:rPr>
                <w:rFonts w:ascii="仿宋" w:eastAsia="仿宋" w:hAnsi="仿宋" w:hint="eastAsia"/>
                <w:b/>
                <w:sz w:val="30"/>
                <w:szCs w:val="30"/>
              </w:rPr>
              <w:t>联系地址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0C18" w14:textId="77777777" w:rsidR="003D4FAC" w:rsidRPr="008C34B7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C34B7">
              <w:rPr>
                <w:rFonts w:ascii="仿宋" w:eastAsia="仿宋" w:hAnsi="仿宋" w:hint="eastAsia"/>
                <w:b/>
                <w:sz w:val="30"/>
                <w:szCs w:val="30"/>
              </w:rPr>
              <w:t>联系电话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BE14" w14:textId="77777777" w:rsidR="003D4FAC" w:rsidRPr="008C34B7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C34B7">
              <w:rPr>
                <w:rFonts w:ascii="仿宋" w:eastAsia="仿宋" w:hAnsi="仿宋" w:hint="eastAsia"/>
                <w:b/>
                <w:sz w:val="30"/>
                <w:szCs w:val="30"/>
              </w:rPr>
              <w:t>推荐单位</w:t>
            </w:r>
          </w:p>
        </w:tc>
      </w:tr>
      <w:tr w:rsidR="003D4FAC" w14:paraId="7A6A9ECD" w14:textId="77777777" w:rsidTr="00493C96">
        <w:tc>
          <w:tcPr>
            <w:tcW w:w="364" w:type="pct"/>
            <w:vAlign w:val="center"/>
          </w:tcPr>
          <w:p w14:paraId="26514E35" w14:textId="77777777" w:rsidR="003D4FAC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sz w:val="30"/>
                <w:szCs w:val="30"/>
              </w:rPr>
              <w:t>1</w:t>
            </w:r>
          </w:p>
        </w:tc>
        <w:tc>
          <w:tcPr>
            <w:tcW w:w="266" w:type="pct"/>
            <w:vAlign w:val="center"/>
          </w:tcPr>
          <w:p w14:paraId="18320FCA" w14:textId="77777777" w:rsidR="003D4FAC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9" w:type="pct"/>
          </w:tcPr>
          <w:p w14:paraId="3CDF28A4" w14:textId="77777777" w:rsidR="003D4FAC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9" w:type="pct"/>
            <w:vAlign w:val="center"/>
          </w:tcPr>
          <w:p w14:paraId="53946544" w14:textId="1D115463" w:rsidR="003D4FAC" w:rsidRDefault="003D4FAC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4" w:type="pct"/>
          </w:tcPr>
          <w:p w14:paraId="7EFDB3F9" w14:textId="77777777" w:rsidR="003D4FAC" w:rsidRDefault="003D4FAC" w:rsidP="009930CB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4" w:type="pct"/>
          </w:tcPr>
          <w:p w14:paraId="65EE423A" w14:textId="77777777" w:rsidR="003D4FAC" w:rsidRDefault="003D4FAC" w:rsidP="009930CB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8" w:type="pct"/>
          </w:tcPr>
          <w:p w14:paraId="006FA522" w14:textId="77777777" w:rsidR="003D4FAC" w:rsidRDefault="003D4FAC" w:rsidP="009930CB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30" w:type="pct"/>
          </w:tcPr>
          <w:p w14:paraId="561EB8B5" w14:textId="77777777" w:rsidR="003D4FAC" w:rsidRDefault="003D4FAC" w:rsidP="009930CB"/>
        </w:tc>
        <w:tc>
          <w:tcPr>
            <w:tcW w:w="696" w:type="pct"/>
          </w:tcPr>
          <w:p w14:paraId="73A0C9CC" w14:textId="77777777" w:rsidR="003D4FAC" w:rsidRDefault="003D4FAC" w:rsidP="009930CB">
            <w:pPr>
              <w:adjustRightInd w:val="0"/>
              <w:snapToGrid w:val="0"/>
            </w:pPr>
          </w:p>
        </w:tc>
      </w:tr>
      <w:tr w:rsidR="003D4FAC" w14:paraId="061BD892" w14:textId="77777777" w:rsidTr="003D4FAC">
        <w:tc>
          <w:tcPr>
            <w:tcW w:w="364" w:type="pct"/>
            <w:vAlign w:val="center"/>
          </w:tcPr>
          <w:p w14:paraId="675B1CE0" w14:textId="77777777" w:rsidR="003D4FAC" w:rsidRDefault="003D4FAC" w:rsidP="009930C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48"/>
              </w:rPr>
              <w:t>姓名</w:t>
            </w:r>
          </w:p>
        </w:tc>
        <w:tc>
          <w:tcPr>
            <w:tcW w:w="4636" w:type="pct"/>
            <w:gridSpan w:val="8"/>
          </w:tcPr>
          <w:p w14:paraId="2D6FA7B3" w14:textId="5826EAC7" w:rsidR="003D4FAC" w:rsidRDefault="003D4FAC" w:rsidP="009930CB">
            <w:pPr>
              <w:snapToGrid w:val="0"/>
              <w:ind w:firstLineChars="200" w:firstLine="48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内容</w:t>
            </w:r>
            <w:r>
              <w:rPr>
                <w:rFonts w:ascii="仿宋" w:eastAsia="仿宋" w:hAnsi="仿宋" w:cs="宋体"/>
                <w:kern w:val="0"/>
                <w:sz w:val="24"/>
              </w:rPr>
              <w:t>格式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:</w:t>
            </w:r>
          </w:p>
          <w:p w14:paraId="2F814E34" w14:textId="77777777" w:rsidR="003D4FAC" w:rsidRDefault="003D4FAC" w:rsidP="009930CB">
            <w:pPr>
              <w:snapToGrid w:val="0"/>
              <w:ind w:firstLineChars="200" w:firstLine="48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先后主要从事煤矿井下无轨辅助运输设备研发工作，先后主持或参加了20余项科研项目的研究，其中完成国家、省部级以上科研项目6项，包括国家863项目“矿用防爆高比能量蓄电池动力技术的研究”、国家“十一五”科技支撑计划项目“井下无轨辅助运输技术与装备”及科技部转制科研院所创新能力专项资金项目“防爆交流变频电牵引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4"/>
              </w:rPr>
              <w:t>铲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4"/>
              </w:rPr>
              <w:t>板式搬运车的研制”等，均已通过验收。其他横向、院自立项目10余项。目前这些科研成果已推广应用，创销售收入累计超18亿元，为我国煤矿井下无轨胶轮辅助运输技术实现跨越式发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kern w:val="0"/>
                <w:sz w:val="24"/>
              </w:rPr>
              <w:t>展做出了突出贡献。</w:t>
            </w:r>
          </w:p>
          <w:p w14:paraId="0EA1E202" w14:textId="77777777" w:rsidR="003D4FAC" w:rsidRDefault="003D4FAC" w:rsidP="009930CB">
            <w:pPr>
              <w:snapToGrid w:val="0"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一、奖励情况：获得省部级科技奖项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项，一等奖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项（排名第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、第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），二等奖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项（排名第X、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第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X、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第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X、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。。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），三等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项（排名第X）</w:t>
            </w:r>
          </w:p>
          <w:p w14:paraId="73681448" w14:textId="77777777" w:rsidR="003D4FAC" w:rsidRDefault="003D4FAC" w:rsidP="009930CB">
            <w:pPr>
              <w:snapToGrid w:val="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1. “</w:t>
            </w:r>
            <w:r>
              <w:rPr>
                <w:rFonts w:ascii="仿宋" w:eastAsia="仿宋" w:hAnsi="仿宋" w:cs="宋体"/>
                <w:kern w:val="0"/>
                <w:sz w:val="24"/>
              </w:rPr>
              <w:t>XXXXXXX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”，获2015年中国职业安全健康协会科学技术一等奖，山西省科技进步一等奖，排名第2；</w:t>
            </w:r>
          </w:p>
          <w:p w14:paraId="7ADEF8C7" w14:textId="77777777" w:rsidR="003D4FAC" w:rsidRDefault="003D4FAC" w:rsidP="009930CB">
            <w:pPr>
              <w:snapToGrid w:val="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2. “X</w:t>
            </w:r>
            <w:r>
              <w:rPr>
                <w:rFonts w:ascii="仿宋" w:eastAsia="仿宋" w:hAnsi="仿宋" w:cs="宋体"/>
                <w:kern w:val="0"/>
                <w:sz w:val="24"/>
              </w:rPr>
              <w:t>XXXXXXX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”获2013年中国职业安全健康协会科学技术一等奖；排名第7</w:t>
            </w:r>
          </w:p>
          <w:p w14:paraId="56FAD66A" w14:textId="77777777" w:rsidR="003D4FAC" w:rsidRDefault="003D4FAC" w:rsidP="009930CB">
            <w:pPr>
              <w:snapToGrid w:val="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3. “</w:t>
            </w:r>
            <w:r>
              <w:rPr>
                <w:rFonts w:ascii="仿宋" w:eastAsia="仿宋" w:hAnsi="仿宋" w:cs="宋体"/>
                <w:kern w:val="0"/>
                <w:sz w:val="24"/>
              </w:rPr>
              <w:t>XXXXXXX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研制”，获2011年山西省科技进步二等奖，排名第6；  </w:t>
            </w:r>
          </w:p>
          <w:p w14:paraId="70007E8A" w14:textId="77777777" w:rsidR="003D4FAC" w:rsidRDefault="003D4FAC" w:rsidP="009930CB">
            <w:pPr>
              <w:snapToGrid w:val="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4.“</w:t>
            </w:r>
            <w:r>
              <w:rPr>
                <w:rFonts w:ascii="仿宋" w:eastAsia="仿宋" w:hAnsi="仿宋" w:cs="宋体"/>
                <w:kern w:val="0"/>
                <w:sz w:val="24"/>
              </w:rPr>
              <w:t>XXXXXXX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”，获2014年山西省科技进步三等奖，排名第3；</w:t>
            </w:r>
          </w:p>
          <w:p w14:paraId="5E0372C3" w14:textId="77777777" w:rsidR="003D4FAC" w:rsidRDefault="003D4FAC" w:rsidP="009930CB">
            <w:pPr>
              <w:snapToGrid w:val="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5.</w:t>
            </w:r>
          </w:p>
          <w:p w14:paraId="45567BC8" w14:textId="77777777" w:rsidR="003D4FAC" w:rsidRDefault="003D4FAC" w:rsidP="009930CB">
            <w:pPr>
              <w:snapToGrid w:val="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6.</w:t>
            </w:r>
          </w:p>
          <w:p w14:paraId="21D77270" w14:textId="77777777" w:rsidR="003D4FAC" w:rsidRDefault="003D4FAC" w:rsidP="009930CB">
            <w:pPr>
              <w:snapToGrid w:val="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二、论文、著作情况：</w:t>
            </w:r>
            <w:r w:rsidRPr="00B840E5">
              <w:rPr>
                <w:rFonts w:ascii="仿宋" w:eastAsia="仿宋" w:hAnsi="仿宋" w:hint="eastAsia"/>
                <w:sz w:val="24"/>
              </w:rPr>
              <w:t>SCI收录X篇，EI收录X篇，</w:t>
            </w:r>
            <w:r>
              <w:rPr>
                <w:rFonts w:ascii="仿宋" w:eastAsia="仿宋" w:hAnsi="仿宋" w:hint="eastAsia"/>
                <w:sz w:val="24"/>
              </w:rPr>
              <w:t>其中独著</w:t>
            </w:r>
            <w:r>
              <w:rPr>
                <w:rFonts w:ascii="仿宋" w:eastAsia="仿宋" w:hAnsi="仿宋"/>
                <w:sz w:val="24"/>
              </w:rPr>
              <w:t>X</w:t>
            </w:r>
            <w:r>
              <w:rPr>
                <w:rFonts w:ascii="仿宋" w:eastAsia="仿宋" w:hAnsi="仿宋" w:hint="eastAsia"/>
                <w:sz w:val="24"/>
              </w:rPr>
              <w:t>篇，第一作者</w:t>
            </w:r>
            <w:r>
              <w:rPr>
                <w:rFonts w:ascii="仿宋" w:eastAsia="仿宋" w:hAnsi="仿宋"/>
                <w:sz w:val="24"/>
              </w:rPr>
              <w:t>X</w:t>
            </w:r>
            <w:r>
              <w:rPr>
                <w:rFonts w:ascii="仿宋" w:eastAsia="仿宋" w:hAnsi="仿宋" w:hint="eastAsia"/>
                <w:sz w:val="24"/>
              </w:rPr>
              <w:t>篇；国家核心期刊发表论文</w:t>
            </w:r>
            <w:r>
              <w:rPr>
                <w:rFonts w:ascii="仿宋" w:eastAsia="仿宋" w:hAnsi="仿宋"/>
                <w:sz w:val="24"/>
              </w:rPr>
              <w:t>X</w:t>
            </w:r>
            <w:r>
              <w:rPr>
                <w:rFonts w:ascii="仿宋" w:eastAsia="仿宋" w:hAnsi="仿宋" w:hint="eastAsia"/>
                <w:sz w:val="24"/>
              </w:rPr>
              <w:t>篇，其中独著</w:t>
            </w:r>
            <w:r>
              <w:rPr>
                <w:rFonts w:ascii="仿宋" w:eastAsia="仿宋" w:hAnsi="仿宋"/>
                <w:sz w:val="24"/>
              </w:rPr>
              <w:t>X</w:t>
            </w:r>
            <w:r>
              <w:rPr>
                <w:rFonts w:ascii="仿宋" w:eastAsia="仿宋" w:hAnsi="仿宋" w:hint="eastAsia"/>
                <w:sz w:val="24"/>
              </w:rPr>
              <w:t>篇，第一作者</w:t>
            </w:r>
            <w:r>
              <w:rPr>
                <w:rFonts w:ascii="仿宋" w:eastAsia="仿宋" w:hAnsi="仿宋"/>
                <w:sz w:val="24"/>
              </w:rPr>
              <w:t>X</w:t>
            </w:r>
            <w:r>
              <w:rPr>
                <w:rFonts w:ascii="仿宋" w:eastAsia="仿宋" w:hAnsi="仿宋" w:hint="eastAsia"/>
                <w:sz w:val="24"/>
              </w:rPr>
              <w:t>篇</w:t>
            </w:r>
          </w:p>
          <w:p w14:paraId="614DF0CD" w14:textId="77777777" w:rsidR="003D4FAC" w:rsidRDefault="003D4FAC" w:rsidP="009930C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三、专利、标准、软件著作权等情况：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国内授权发明专利</w:t>
            </w:r>
            <w:r>
              <w:rPr>
                <w:rFonts w:ascii="仿宋" w:eastAsia="仿宋" w:hAnsi="仿宋" w:cs="宋体"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项（</w:t>
            </w:r>
            <w:r>
              <w:rPr>
                <w:rFonts w:ascii="仿宋" w:eastAsia="仿宋" w:hAnsi="仿宋" w:cs="宋体"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项排名第</w:t>
            </w:r>
            <w:r>
              <w:rPr>
                <w:rFonts w:ascii="仿宋" w:eastAsia="仿宋" w:hAnsi="仿宋" w:cs="宋体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，X</w:t>
            </w:r>
            <w:r>
              <w:rPr>
                <w:rFonts w:ascii="仿宋" w:eastAsia="仿宋" w:hAnsi="仿宋" w:cs="宋体"/>
                <w:kern w:val="0"/>
                <w:sz w:val="24"/>
              </w:rPr>
              <w:t>项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排名</w:t>
            </w:r>
            <w:r>
              <w:rPr>
                <w:rFonts w:ascii="仿宋" w:eastAsia="仿宋" w:hAnsi="仿宋" w:cs="宋体"/>
                <w:kern w:val="0"/>
                <w:sz w:val="24"/>
              </w:rPr>
              <w:t>第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2，。</w:t>
            </w:r>
            <w:r>
              <w:rPr>
                <w:rFonts w:ascii="仿宋" w:eastAsia="仿宋" w:hAnsi="仿宋" w:cs="宋体"/>
                <w:kern w:val="0"/>
                <w:sz w:val="24"/>
              </w:rPr>
              <w:t>。。。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），授权实用新型专利</w:t>
            </w:r>
            <w:r>
              <w:rPr>
                <w:rFonts w:ascii="仿宋" w:eastAsia="仿宋" w:hAnsi="仿宋" w:cs="宋体"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项（</w:t>
            </w:r>
            <w:r>
              <w:rPr>
                <w:rFonts w:ascii="仿宋" w:eastAsia="仿宋" w:hAnsi="仿宋" w:cs="宋体"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项排名第</w:t>
            </w:r>
            <w:r>
              <w:rPr>
                <w:rFonts w:ascii="仿宋" w:eastAsia="仿宋" w:hAnsi="仿宋" w:cs="宋体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，X</w:t>
            </w:r>
            <w:r>
              <w:rPr>
                <w:rFonts w:ascii="仿宋" w:eastAsia="仿宋" w:hAnsi="仿宋" w:cs="宋体"/>
                <w:kern w:val="0"/>
                <w:sz w:val="24"/>
              </w:rPr>
              <w:t>项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排名</w:t>
            </w:r>
            <w:r>
              <w:rPr>
                <w:rFonts w:ascii="仿宋" w:eastAsia="仿宋" w:hAnsi="仿宋" w:cs="宋体"/>
                <w:kern w:val="0"/>
                <w:sz w:val="24"/>
              </w:rPr>
              <w:t>第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2，。</w:t>
            </w:r>
            <w:r>
              <w:rPr>
                <w:rFonts w:ascii="仿宋" w:eastAsia="仿宋" w:hAnsi="仿宋" w:cs="宋体"/>
                <w:kern w:val="0"/>
                <w:sz w:val="24"/>
              </w:rPr>
              <w:t>。。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）；主持修订煤炭行业标准</w:t>
            </w:r>
            <w:r>
              <w:rPr>
                <w:rFonts w:ascii="仿宋" w:eastAsia="仿宋" w:hAnsi="仿宋" w:cs="宋体"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项，参与编制煤炭行业标准</w:t>
            </w:r>
            <w:r>
              <w:rPr>
                <w:rFonts w:ascii="仿宋" w:eastAsia="仿宋" w:hAnsi="仿宋" w:cs="宋体"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项。</w:t>
            </w:r>
          </w:p>
        </w:tc>
      </w:tr>
    </w:tbl>
    <w:p w14:paraId="75500252" w14:textId="17EEEEDD" w:rsidR="003D4FAC" w:rsidRPr="008C34B7" w:rsidRDefault="00493C96" w:rsidP="003D4FAC">
      <w:r>
        <w:rPr>
          <w:rFonts w:hint="eastAsia"/>
        </w:rPr>
        <w:t>备注：限</w:t>
      </w:r>
      <w:r>
        <w:rPr>
          <w:rFonts w:hint="eastAsia"/>
        </w:rPr>
        <w:t>1</w:t>
      </w:r>
      <w:r>
        <w:rPr>
          <w:rFonts w:hint="eastAsia"/>
        </w:rPr>
        <w:t>页。</w:t>
      </w:r>
    </w:p>
    <w:p w14:paraId="19760737" w14:textId="77777777" w:rsidR="003D4FAC" w:rsidRPr="00EF0C05" w:rsidRDefault="003D4FAC" w:rsidP="003D4FAC">
      <w:pPr>
        <w:rPr>
          <w:szCs w:val="28"/>
        </w:rPr>
      </w:pPr>
    </w:p>
    <w:p w14:paraId="4337F521" w14:textId="77777777" w:rsidR="00C378D6" w:rsidRPr="003D4FAC" w:rsidRDefault="00C378D6"/>
    <w:sectPr w:rsidR="00C378D6" w:rsidRPr="003D4FAC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FF215" w14:textId="77777777" w:rsidR="004856AC" w:rsidRDefault="004856AC" w:rsidP="00493C96">
      <w:r>
        <w:separator/>
      </w:r>
    </w:p>
  </w:endnote>
  <w:endnote w:type="continuationSeparator" w:id="0">
    <w:p w14:paraId="7347E87E" w14:textId="77777777" w:rsidR="004856AC" w:rsidRDefault="004856AC" w:rsidP="0049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5716E" w14:textId="77777777" w:rsidR="004856AC" w:rsidRDefault="004856AC" w:rsidP="00493C96">
      <w:r>
        <w:separator/>
      </w:r>
    </w:p>
  </w:footnote>
  <w:footnote w:type="continuationSeparator" w:id="0">
    <w:p w14:paraId="7929E3E2" w14:textId="77777777" w:rsidR="004856AC" w:rsidRDefault="004856AC" w:rsidP="00493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8D6"/>
    <w:rsid w:val="003D4FAC"/>
    <w:rsid w:val="004856AC"/>
    <w:rsid w:val="00493C96"/>
    <w:rsid w:val="009532E6"/>
    <w:rsid w:val="00C3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FF9388"/>
  <w15:chartTrackingRefBased/>
  <w15:docId w15:val="{E7DD37E4-CED2-478F-B75E-751F7FACD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F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3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3C9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3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3C9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孙家恺</dc:creator>
  <cp:keywords/>
  <dc:description/>
  <cp:lastModifiedBy>孙家恺</cp:lastModifiedBy>
  <cp:revision>4</cp:revision>
  <dcterms:created xsi:type="dcterms:W3CDTF">2019-06-12T03:31:00Z</dcterms:created>
  <dcterms:modified xsi:type="dcterms:W3CDTF">2019-06-17T02:17:00Z</dcterms:modified>
</cp:coreProperties>
</file>