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17" w:rsidRDefault="00905C1B">
      <w:pPr>
        <w:spacing w:line="500" w:lineRule="exact"/>
        <w:jc w:val="center"/>
        <w:rPr>
          <w:rFonts w:eastAsia="黑体"/>
          <w:sz w:val="32"/>
          <w:szCs w:val="32"/>
        </w:rPr>
      </w:pPr>
      <w:r w:rsidRPr="00905C1B">
        <w:rPr>
          <w:rFonts w:eastAsia="黑体"/>
          <w:sz w:val="32"/>
          <w:szCs w:val="32"/>
        </w:rPr>
        <w:t>202</w:t>
      </w:r>
      <w:r w:rsidR="00C63922">
        <w:rPr>
          <w:rFonts w:eastAsia="黑体"/>
          <w:sz w:val="32"/>
          <w:szCs w:val="32"/>
        </w:rPr>
        <w:t>4</w:t>
      </w:r>
      <w:r w:rsidR="009B6D17">
        <w:rPr>
          <w:rFonts w:eastAsia="黑体" w:hint="eastAsia"/>
          <w:sz w:val="32"/>
          <w:szCs w:val="32"/>
        </w:rPr>
        <w:t>年</w:t>
      </w:r>
      <w:r w:rsidR="009B6D17">
        <w:rPr>
          <w:rFonts w:eastAsia="黑体"/>
          <w:sz w:val="32"/>
          <w:szCs w:val="32"/>
        </w:rPr>
        <w:t>硕士研究生入学考试大纲</w:t>
      </w:r>
    </w:p>
    <w:p w:rsidR="009B6D17" w:rsidRDefault="009B6D17">
      <w:pPr>
        <w:spacing w:line="500" w:lineRule="exact"/>
        <w:jc w:val="center"/>
        <w:rPr>
          <w:rFonts w:eastAsia="黑体"/>
          <w:sz w:val="32"/>
          <w:szCs w:val="32"/>
        </w:rPr>
      </w:pPr>
    </w:p>
    <w:p w:rsidR="009B6D17" w:rsidRDefault="009B6D17">
      <w:pPr>
        <w:spacing w:line="500" w:lineRule="exact"/>
        <w:jc w:val="center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考试科目名称：电动力学          考试时间：1</w:t>
      </w:r>
      <w:r w:rsidR="004251EE">
        <w:rPr>
          <w:rFonts w:ascii="方正书宋简体" w:eastAsia="方正书宋简体"/>
          <w:sz w:val="24"/>
        </w:rPr>
        <w:t>2</w:t>
      </w:r>
      <w:r>
        <w:rPr>
          <w:rFonts w:ascii="方正书宋简体" w:eastAsia="方正书宋简体" w:hint="eastAsia"/>
          <w:sz w:val="24"/>
        </w:rPr>
        <w:t>0分钟，满分：1</w:t>
      </w:r>
      <w:r w:rsidR="004251EE">
        <w:rPr>
          <w:rFonts w:ascii="方正书宋简体" w:eastAsia="方正书宋简体"/>
          <w:sz w:val="24"/>
        </w:rPr>
        <w:t>0</w:t>
      </w:r>
      <w:r>
        <w:rPr>
          <w:rFonts w:ascii="方正书宋简体" w:eastAsia="方正书宋简体" w:hint="eastAsia"/>
          <w:sz w:val="24"/>
        </w:rPr>
        <w:t>0分</w:t>
      </w:r>
    </w:p>
    <w:p w:rsidR="009B6D17" w:rsidRDefault="009B6D17">
      <w:pPr>
        <w:numPr>
          <w:ilvl w:val="0"/>
          <w:numId w:val="1"/>
        </w:numPr>
        <w:tabs>
          <w:tab w:val="left" w:pos="480"/>
        </w:tabs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考试要求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本考试大纲适用于中国石油大学（华东）物理学专业的</w:t>
      </w:r>
      <w:r>
        <w:rPr>
          <w:rFonts w:hint="eastAsia"/>
          <w:sz w:val="24"/>
        </w:rPr>
        <w:t>学术型</w:t>
      </w:r>
      <w:r>
        <w:rPr>
          <w:rFonts w:ascii="宋体" w:hAnsi="宋体" w:hint="eastAsia"/>
          <w:sz w:val="24"/>
        </w:rPr>
        <w:t>硕士研究生入学考试。电动力学是物理类各专业的一门重要基础理论课，本科目的考试内容主要包括静电场、稳恒电流磁场、时变电磁场、电磁波传播、电磁波辐射和狭义相对论等六大部分。要求考生掌握电动力学的基本概念、基本原理及基本方法，加深对电磁场性质和时空概念的理解，具有运用电动力学的分析方法解决一些基本问题的应用能力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考试主要题型为应用计算题和推导证明题。考试内容的</w:t>
      </w:r>
      <w:r w:rsidR="004251EE">
        <w:rPr>
          <w:rFonts w:ascii="宋体" w:hAnsi="宋体" w:hint="eastAsia"/>
          <w:sz w:val="24"/>
        </w:rPr>
        <w:t>各部分</w:t>
      </w:r>
      <w:r>
        <w:rPr>
          <w:rFonts w:ascii="宋体" w:hAnsi="宋体" w:hint="eastAsia"/>
          <w:sz w:val="24"/>
        </w:rPr>
        <w:t>具体要求如下</w:t>
      </w:r>
      <w:r w:rsidR="004251EE">
        <w:rPr>
          <w:rFonts w:ascii="宋体" w:hAnsi="宋体" w:hint="eastAsia"/>
          <w:sz w:val="24"/>
        </w:rPr>
        <w:t>。</w:t>
      </w:r>
    </w:p>
    <w:p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1．矢量分析和场论基础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熟练掌握直角坐标系、球坐标系、圆柱坐标系三种常用坐标系中梯度、散度、旋度的数学理论基础及计算公式。</w:t>
      </w:r>
    </w:p>
    <w:p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2．静电场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（1）理解静电场的场方程和势方程。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（2）理解静电场的边值问题和惟一性定理。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（3）熟练掌握直角坐标系、球坐标系、圆柱坐标系下一维泊松方程的直接解法。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（4）重点掌握电象法，熟练掌握平面和球面两种情况下边值问题的电象法求解。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（5）重点掌握分离变量法，熟练掌握直角坐标系中分离变量法，掌握参考书中的球坐标系中分离变量法。</w:t>
      </w:r>
    </w:p>
    <w:p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3．稳恒电流的磁场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（1）理解恒定电流场的基本方程，掌握边值关系；熟练掌握直角坐标系、球坐标系、圆柱坐标系下的一维泊松方程求解方法，掌握直角坐标系、球坐标系下分离变量法。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（2）理解磁矢势及其微分方程和边值关系；重点掌握直角坐标系和圆柱坐标系下一维泊松方程解法。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（3）重点掌握磁标势理论；熟练掌握平面情况下求解磁标势问题的镜象法，掌握球坐标系求解磁标势问题的分离变量法。</w:t>
      </w:r>
    </w:p>
    <w:p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4．时变电磁场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（1）重点掌握麦克斯韦方程组和洛仑兹力公式。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（2）重点掌握电磁场的边值关系。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（3）理解电磁场的能量与能流，重点掌握电磁场的能量守恒定律。 </w:t>
      </w:r>
    </w:p>
    <w:p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5．电磁波的传播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（1）重点掌握由麦克斯韦方程组导出的电磁场波动方程。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（2）重点掌握定态平面电磁波性质及其证明。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（3）重点掌握电磁波在理想介质和导电媒质中的传播。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（4）掌握菲涅耳公式的证明，会计算平面单色电磁波在空间传播、反射、折射时电磁波的分布。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（5）掌握矩形波导和矩形谐振腔问题的求解方法。</w:t>
      </w:r>
    </w:p>
    <w:p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6．电磁波的辐射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（1）重点掌握电磁场的矢势和标势理论，熟练推导达朗贝尔方程，并理解推迟势的物理意义。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（2）掌握电偶极子辐射问题的求解方法。</w:t>
      </w:r>
    </w:p>
    <w:p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7．狭义相对论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（1）理解并掌握狭义相对论的基本原理、相对论的时空理论及四维形式。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（2）重点掌握相对论电动力学内容。</w:t>
      </w:r>
    </w:p>
    <w:p w:rsidR="009B6D17" w:rsidRDefault="009B6D1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二、考试内容</w:t>
      </w:r>
    </w:p>
    <w:p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1．静电场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（1）静电场的基本方程、标势及微分方程。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（2）静电场的边值问题和惟一性定理。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（3）静电场一维泊松方程问题的直接解法。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（4）求解静电场边值问题的电象法。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（5）求解静电场边值问题的分离变量法。</w:t>
      </w:r>
    </w:p>
    <w:p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2．稳恒电流的磁场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（1）恒定电流场的基本方程和边值关系。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（2）恒定电流场一维泊松方程问题的求解。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（3）求解恒定电流场边值问题的分离变量法。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（4）恒定磁场的基本方程、磁矢势及其微分方程和边值关系。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（5）磁标势理论；求解磁场边值问题的镜象法和分离变量法。</w:t>
      </w:r>
    </w:p>
    <w:p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3．时变电磁场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（1）麦克斯韦方程组和洛仑兹力公式。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（2）时变电磁场的边值关系。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（3）电磁场的能量守恒定律。 </w:t>
      </w:r>
    </w:p>
    <w:p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4．电磁波的传播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（1）电磁场的波动方程。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（2）均匀平面电磁波在理想介质和导电媒质中的传播。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（3）均匀平面电磁波在两种理想介质分界面上的反射和折射。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（4）波导和谐振腔。</w:t>
      </w:r>
    </w:p>
    <w:p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5．电磁波的辐射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（1）时变电磁场的矢势和标势。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（2）电偶极子的辐射。</w:t>
      </w:r>
    </w:p>
    <w:p w:rsidR="009B6D17" w:rsidRDefault="009B6D17">
      <w:pPr>
        <w:spacing w:line="500" w:lineRule="exact"/>
        <w:ind w:firstLineChars="200" w:firstLine="480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6．狭义相对论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hint="eastAsia"/>
          <w:sz w:val="24"/>
        </w:rPr>
        <w:t>（1）</w:t>
      </w:r>
      <w:r>
        <w:rPr>
          <w:rFonts w:ascii="宋体" w:hAnsi="宋体" w:cs="宋体" w:hint="eastAsia"/>
          <w:color w:val="333333"/>
          <w:kern w:val="0"/>
          <w:sz w:val="24"/>
        </w:rPr>
        <w:t>狭义相对论的基本原理，相对论的时空理论及四维形式。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hint="eastAsia"/>
          <w:sz w:val="24"/>
        </w:rPr>
        <w:t>（2）相对论电动力学。</w:t>
      </w:r>
    </w:p>
    <w:p w:rsidR="009B6D17" w:rsidRDefault="009B6D1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三、参考书目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1）关继腾</w:t>
      </w:r>
      <w:r w:rsidR="0001594A">
        <w:rPr>
          <w:rFonts w:ascii="宋体" w:hAnsi="宋体" w:hint="eastAsia"/>
          <w:sz w:val="24"/>
        </w:rPr>
        <w:t>、郑海霞</w:t>
      </w:r>
      <w:r>
        <w:rPr>
          <w:rFonts w:ascii="宋体" w:hAnsi="宋体"/>
          <w:sz w:val="24"/>
        </w:rPr>
        <w:t>编，《电动力学》</w:t>
      </w:r>
      <w:r>
        <w:rPr>
          <w:rFonts w:ascii="宋体" w:hAnsi="宋体" w:hint="eastAsia"/>
          <w:sz w:val="24"/>
        </w:rPr>
        <w:t>，中国</w:t>
      </w:r>
      <w:r>
        <w:rPr>
          <w:rFonts w:ascii="宋体" w:hAnsi="宋体"/>
          <w:sz w:val="24"/>
        </w:rPr>
        <w:t>石油大学出版社，20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5年</w:t>
      </w:r>
      <w:r>
        <w:rPr>
          <w:rFonts w:ascii="宋体" w:hAnsi="宋体" w:hint="eastAsia"/>
          <w:sz w:val="24"/>
        </w:rPr>
        <w:t>第2版。</w:t>
      </w:r>
    </w:p>
    <w:p w:rsidR="009B6D17" w:rsidRDefault="009B6D1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2）郭硕鸿编，《电动力学》，高等教育出版社，</w:t>
      </w:r>
      <w:r>
        <w:rPr>
          <w:rFonts w:ascii="宋体" w:hAnsi="宋体" w:hint="eastAsia"/>
          <w:sz w:val="24"/>
        </w:rPr>
        <w:t>2008</w:t>
      </w:r>
      <w:r>
        <w:rPr>
          <w:rFonts w:ascii="宋体" w:hAnsi="宋体"/>
          <w:sz w:val="24"/>
        </w:rPr>
        <w:t>年第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版</w:t>
      </w:r>
      <w:r>
        <w:rPr>
          <w:rFonts w:ascii="宋体" w:hAnsi="宋体" w:hint="eastAsia"/>
          <w:sz w:val="24"/>
        </w:rPr>
        <w:t>。</w:t>
      </w:r>
    </w:p>
    <w:p w:rsidR="0001594A" w:rsidRDefault="0001594A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（3）魏宝君</w:t>
      </w:r>
      <w:r>
        <w:rPr>
          <w:rFonts w:ascii="宋体" w:hAnsi="宋体" w:hint="eastAsia"/>
          <w:sz w:val="24"/>
        </w:rPr>
        <w:t>、郑海</w:t>
      </w:r>
      <w:bookmarkStart w:id="0" w:name="_GoBack"/>
      <w:bookmarkEnd w:id="0"/>
      <w:r>
        <w:rPr>
          <w:rFonts w:ascii="宋体" w:hAnsi="宋体" w:hint="eastAsia"/>
          <w:sz w:val="24"/>
        </w:rPr>
        <w:t>霞</w:t>
      </w:r>
      <w:r>
        <w:rPr>
          <w:rFonts w:ascii="宋体" w:hAnsi="宋体"/>
          <w:sz w:val="24"/>
        </w:rPr>
        <w:t>编，《电动力学》</w:t>
      </w:r>
      <w:r>
        <w:rPr>
          <w:rFonts w:ascii="宋体" w:hAnsi="宋体" w:hint="eastAsia"/>
          <w:sz w:val="24"/>
        </w:rPr>
        <w:t>，中国</w:t>
      </w:r>
      <w:r>
        <w:rPr>
          <w:rFonts w:ascii="宋体" w:hAnsi="宋体"/>
          <w:sz w:val="24"/>
        </w:rPr>
        <w:t>石油大学出版社，20</w:t>
      </w:r>
      <w:r>
        <w:rPr>
          <w:rFonts w:ascii="宋体" w:hAnsi="宋体"/>
          <w:sz w:val="24"/>
        </w:rPr>
        <w:t>21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版。</w:t>
      </w:r>
    </w:p>
    <w:p w:rsidR="009B6D17" w:rsidRDefault="009B6D1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sectPr w:rsidR="009B6D17"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ABF" w:rsidRDefault="00C55ABF">
      <w:r>
        <w:separator/>
      </w:r>
    </w:p>
  </w:endnote>
  <w:endnote w:type="continuationSeparator" w:id="0">
    <w:p w:rsidR="00C55ABF" w:rsidRDefault="00C5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黑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17" w:rsidRDefault="009B6D1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594A" w:rsidRPr="0001594A">
      <w:rPr>
        <w:noProof/>
        <w:lang w:val="zh-CN"/>
      </w:rPr>
      <w:t>3</w:t>
    </w:r>
    <w:r>
      <w:rPr>
        <w:lang w:val="zh-CN"/>
      </w:rPr>
      <w:fldChar w:fldCharType="end"/>
    </w:r>
  </w:p>
  <w:p w:rsidR="009B6D17" w:rsidRDefault="009B6D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ABF" w:rsidRDefault="00C55ABF">
      <w:r>
        <w:separator/>
      </w:r>
    </w:p>
  </w:footnote>
  <w:footnote w:type="continuationSeparator" w:id="0">
    <w:p w:rsidR="00C55ABF" w:rsidRDefault="00C5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A9"/>
    <w:rsid w:val="00010685"/>
    <w:rsid w:val="000118F9"/>
    <w:rsid w:val="00013A4D"/>
    <w:rsid w:val="0001594A"/>
    <w:rsid w:val="00017160"/>
    <w:rsid w:val="000654F1"/>
    <w:rsid w:val="000844D2"/>
    <w:rsid w:val="000A31F4"/>
    <w:rsid w:val="000A560D"/>
    <w:rsid w:val="000D1B93"/>
    <w:rsid w:val="00103FA4"/>
    <w:rsid w:val="00104353"/>
    <w:rsid w:val="0010592C"/>
    <w:rsid w:val="00133BE2"/>
    <w:rsid w:val="00144C93"/>
    <w:rsid w:val="0015062A"/>
    <w:rsid w:val="00154D70"/>
    <w:rsid w:val="00166030"/>
    <w:rsid w:val="00177042"/>
    <w:rsid w:val="00184F35"/>
    <w:rsid w:val="00190E74"/>
    <w:rsid w:val="00192E5A"/>
    <w:rsid w:val="001B10D7"/>
    <w:rsid w:val="001B41C5"/>
    <w:rsid w:val="00211DE6"/>
    <w:rsid w:val="002238E3"/>
    <w:rsid w:val="002301F3"/>
    <w:rsid w:val="0027360A"/>
    <w:rsid w:val="00273EF5"/>
    <w:rsid w:val="002805A5"/>
    <w:rsid w:val="00283E28"/>
    <w:rsid w:val="00294C62"/>
    <w:rsid w:val="002B7F45"/>
    <w:rsid w:val="002C10AE"/>
    <w:rsid w:val="002C315F"/>
    <w:rsid w:val="002F0C32"/>
    <w:rsid w:val="002F269A"/>
    <w:rsid w:val="003026AC"/>
    <w:rsid w:val="00306075"/>
    <w:rsid w:val="00367B40"/>
    <w:rsid w:val="003810A0"/>
    <w:rsid w:val="00396D63"/>
    <w:rsid w:val="00397422"/>
    <w:rsid w:val="003977D6"/>
    <w:rsid w:val="003F37E5"/>
    <w:rsid w:val="004251EE"/>
    <w:rsid w:val="004360A9"/>
    <w:rsid w:val="00436CDF"/>
    <w:rsid w:val="004448E0"/>
    <w:rsid w:val="00446070"/>
    <w:rsid w:val="004679AF"/>
    <w:rsid w:val="004B61AE"/>
    <w:rsid w:val="004C66F9"/>
    <w:rsid w:val="004D67D4"/>
    <w:rsid w:val="004E0264"/>
    <w:rsid w:val="004E6E50"/>
    <w:rsid w:val="004F6691"/>
    <w:rsid w:val="00524EC6"/>
    <w:rsid w:val="005A1001"/>
    <w:rsid w:val="005B4C2D"/>
    <w:rsid w:val="005B7199"/>
    <w:rsid w:val="005C37A9"/>
    <w:rsid w:val="005D579C"/>
    <w:rsid w:val="005E3C14"/>
    <w:rsid w:val="00601C63"/>
    <w:rsid w:val="00610CD9"/>
    <w:rsid w:val="006274A8"/>
    <w:rsid w:val="00633A99"/>
    <w:rsid w:val="00641448"/>
    <w:rsid w:val="00655294"/>
    <w:rsid w:val="00670D8B"/>
    <w:rsid w:val="0067181B"/>
    <w:rsid w:val="006A0CD6"/>
    <w:rsid w:val="006A10DA"/>
    <w:rsid w:val="006A7B1C"/>
    <w:rsid w:val="006B2D5F"/>
    <w:rsid w:val="006B3C31"/>
    <w:rsid w:val="00704D90"/>
    <w:rsid w:val="00704F2F"/>
    <w:rsid w:val="00721204"/>
    <w:rsid w:val="00726050"/>
    <w:rsid w:val="0074716B"/>
    <w:rsid w:val="0075058D"/>
    <w:rsid w:val="00764252"/>
    <w:rsid w:val="00766419"/>
    <w:rsid w:val="007A7875"/>
    <w:rsid w:val="007B4482"/>
    <w:rsid w:val="007B7CD1"/>
    <w:rsid w:val="007D0A3E"/>
    <w:rsid w:val="007E4C05"/>
    <w:rsid w:val="00811DF9"/>
    <w:rsid w:val="0081419C"/>
    <w:rsid w:val="00816647"/>
    <w:rsid w:val="00851CF7"/>
    <w:rsid w:val="00885C73"/>
    <w:rsid w:val="008A556D"/>
    <w:rsid w:val="008B2971"/>
    <w:rsid w:val="008E3E39"/>
    <w:rsid w:val="00905C1B"/>
    <w:rsid w:val="0090798E"/>
    <w:rsid w:val="00936806"/>
    <w:rsid w:val="0094079E"/>
    <w:rsid w:val="00961E6E"/>
    <w:rsid w:val="009B6D17"/>
    <w:rsid w:val="00A5087E"/>
    <w:rsid w:val="00A56DDC"/>
    <w:rsid w:val="00A6664F"/>
    <w:rsid w:val="00AC3BC1"/>
    <w:rsid w:val="00AC56FA"/>
    <w:rsid w:val="00AE77F7"/>
    <w:rsid w:val="00B07B7B"/>
    <w:rsid w:val="00B64F85"/>
    <w:rsid w:val="00B7394B"/>
    <w:rsid w:val="00BA4B71"/>
    <w:rsid w:val="00BB2857"/>
    <w:rsid w:val="00BB3183"/>
    <w:rsid w:val="00BC3698"/>
    <w:rsid w:val="00BF7404"/>
    <w:rsid w:val="00C1168B"/>
    <w:rsid w:val="00C11D10"/>
    <w:rsid w:val="00C20EEF"/>
    <w:rsid w:val="00C35F40"/>
    <w:rsid w:val="00C558B0"/>
    <w:rsid w:val="00C55ABF"/>
    <w:rsid w:val="00C63288"/>
    <w:rsid w:val="00C63922"/>
    <w:rsid w:val="00C75837"/>
    <w:rsid w:val="00CD1693"/>
    <w:rsid w:val="00CE0F37"/>
    <w:rsid w:val="00D10BE5"/>
    <w:rsid w:val="00D11686"/>
    <w:rsid w:val="00D32DAB"/>
    <w:rsid w:val="00D54183"/>
    <w:rsid w:val="00D71E88"/>
    <w:rsid w:val="00DC3859"/>
    <w:rsid w:val="00DD56C1"/>
    <w:rsid w:val="00DD6EF7"/>
    <w:rsid w:val="00E2148E"/>
    <w:rsid w:val="00E463B7"/>
    <w:rsid w:val="00E90921"/>
    <w:rsid w:val="00E91382"/>
    <w:rsid w:val="00EA14DD"/>
    <w:rsid w:val="00EA7C48"/>
    <w:rsid w:val="00EF162D"/>
    <w:rsid w:val="00F25F26"/>
    <w:rsid w:val="00F26F1B"/>
    <w:rsid w:val="00F3654C"/>
    <w:rsid w:val="00F61E27"/>
    <w:rsid w:val="00F736EF"/>
    <w:rsid w:val="00FC42B8"/>
    <w:rsid w:val="00FD1CBD"/>
    <w:rsid w:val="00FE0C07"/>
    <w:rsid w:val="00FF04F5"/>
    <w:rsid w:val="6B44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333338A"/>
  <w15:chartTrackingRefBased/>
  <w15:docId w15:val="{6EDFA0E6-9C14-4549-99F5-CD3CEAE6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246</Words>
  <Characters>1408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hitgs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考试大纲格式</dc:title>
  <dc:subject/>
  <dc:creator>zsb</dc:creator>
  <cp:keywords/>
  <dc:description/>
  <cp:lastModifiedBy>WDS</cp:lastModifiedBy>
  <cp:revision>4</cp:revision>
  <cp:lastPrinted>2013-08-23T02:38:00Z</cp:lastPrinted>
  <dcterms:created xsi:type="dcterms:W3CDTF">2023-09-25T07:30:00Z</dcterms:created>
  <dcterms:modified xsi:type="dcterms:W3CDTF">2023-09-25T07:39:00Z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